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05" w:rsidRDefault="00897D94" w:rsidP="00897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97D94" w:rsidRDefault="00897D94" w:rsidP="00897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</w:t>
      </w:r>
      <w:r w:rsidR="00E109E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.2019</w:t>
      </w:r>
      <w:r w:rsidR="001D214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86073" w:rsidRPr="005E0F1B" w:rsidRDefault="00786073" w:rsidP="007860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F1B">
        <w:rPr>
          <w:rFonts w:ascii="Times New Roman" w:hAnsi="Times New Roman" w:cs="Times New Roman"/>
          <w:b/>
          <w:sz w:val="28"/>
          <w:szCs w:val="28"/>
          <w:u w:val="single"/>
        </w:rPr>
        <w:t>Название муниципальной программы:</w:t>
      </w:r>
      <w:r w:rsidRPr="005E0F1B">
        <w:rPr>
          <w:rFonts w:ascii="Times New Roman" w:hAnsi="Times New Roman" w:cs="Times New Roman"/>
          <w:b/>
          <w:sz w:val="28"/>
          <w:szCs w:val="28"/>
        </w:rPr>
        <w:t xml:space="preserve"> «Эффективное управление муниципальным образованием «Кингисеппский муниципальный район» Ленинградской области»</w:t>
      </w:r>
    </w:p>
    <w:p w:rsidR="00786073" w:rsidRDefault="00786073" w:rsidP="00786073">
      <w:pPr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86073">
        <w:rPr>
          <w:rFonts w:ascii="Times New Roman" w:hAnsi="Times New Roman" w:cs="Times New Roman"/>
          <w:sz w:val="28"/>
          <w:szCs w:val="28"/>
        </w:rPr>
        <w:t>Организация муниципального 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D2145">
        <w:rPr>
          <w:rFonts w:ascii="Times New Roman" w:hAnsi="Times New Roman" w:cs="Times New Roman"/>
          <w:sz w:val="28"/>
          <w:szCs w:val="28"/>
        </w:rPr>
        <w:t xml:space="preserve"> - расходы произведены по фактическим затратам.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E0F1B">
        <w:rPr>
          <w:rFonts w:ascii="Times New Roman" w:hAnsi="Times New Roman" w:cs="Times New Roman"/>
          <w:sz w:val="28"/>
          <w:szCs w:val="28"/>
          <w:u w:val="single"/>
        </w:rPr>
        <w:t xml:space="preserve">Основное мероприятие 2 подпрограммы 1: 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>"Содержание аппарата администрации муниципального образования"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0F1B" w:rsidRPr="005E0F1B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sz w:val="28"/>
          <w:szCs w:val="28"/>
        </w:rPr>
        <w:t>На 2019 год по субвенции «Осуществление переданных государственных полномочий Ленинградской области по организации опеки и попечительства»: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На 2019 год по субвенции «Осуществление переданных государственных полномочий Ленинградской области по организации опеки и попечительства»:</w:t>
      </w:r>
    </w:p>
    <w:p w:rsidR="00E109ED" w:rsidRPr="005F46B5" w:rsidRDefault="00E109ED" w:rsidP="00E109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- утверждено ассигнований – 5 451,0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 (средства бюджета Ленинградской области), в т.ч. на 1 полугодие 2019 года – 2 769,0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рублей;</w:t>
      </w:r>
    </w:p>
    <w:p w:rsidR="00E109ED" w:rsidRPr="005F46B5" w:rsidRDefault="00E109ED" w:rsidP="00E109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- поступило из областного бюджета – 2 769,0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рублей.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 xml:space="preserve">Степень и результаты выполнения мероприятия: 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Освоено 2 416,9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рублей, что составляет 44,3 % от утвержденных бюджетных назначений 2019 года. Произведена выплата заработной платы сотрудникам отдела опеки и попечительства на 7 штатных единиц за январь-май и 1-ую половину июня  2019 года в сумме 2 386,9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 и оплата почтовых услуг  в сумме  30,0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 xml:space="preserve">рублей. </w:t>
      </w:r>
    </w:p>
    <w:p w:rsidR="00E109ED" w:rsidRPr="005F46B5" w:rsidRDefault="00E109ED" w:rsidP="00E109E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Неисполненные бюджетные назначения на 01.07.2019 года составили 352,1тыс.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рублей. Остаток неиспользованных бюджетных средств направлен 05.07.2019 года на выплату заработной платы за 2-ую половину июня 2019 года.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  <w:u w:val="single"/>
        </w:rPr>
        <w:t>Основное мероприятие 3 подпрограммы 1</w:t>
      </w:r>
      <w:r w:rsidRPr="005F46B5">
        <w:rPr>
          <w:rFonts w:ascii="Times New Roman" w:hAnsi="Times New Roman"/>
          <w:sz w:val="28"/>
          <w:szCs w:val="28"/>
        </w:rPr>
        <w:t xml:space="preserve">: </w:t>
      </w:r>
      <w:r w:rsidRPr="005F46B5">
        <w:rPr>
          <w:rFonts w:ascii="Times New Roman" w:hAnsi="Times New Roman"/>
          <w:i/>
          <w:sz w:val="28"/>
          <w:szCs w:val="28"/>
        </w:rPr>
        <w:t>"Пенсионное обеспечение муниципальных служащих и лиц, замещавших муниципальные должности"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На 2019 год: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- утверждено ассигнований – 26 811,0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 (средства бюджета МО "Кингисеппский муниципальный район");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- профинансировано – 13 185,3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 xml:space="preserve">Степень и результаты выполнения мероприятия: 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lastRenderedPageBreak/>
        <w:t>Освоено 13 185,3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 xml:space="preserve">рублей, что составляет 49,2% от утвержденных годовых назначений. Произведена выплата пенсии за выслугу лет и доплат к пенсии за декабрь 2018 года – май 2019 года. 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F46B5">
        <w:rPr>
          <w:rFonts w:ascii="Times New Roman" w:hAnsi="Times New Roman"/>
          <w:color w:val="000000"/>
          <w:sz w:val="28"/>
          <w:szCs w:val="28"/>
        </w:rPr>
        <w:t xml:space="preserve">В рамках данного мероприятия на конец отчетного периода из числа бывших муниципальных служащих и лиц, замещавших муниципальные должности в органах местного самоуправления МО «Кингисеппский район» и МО «Кингисеппский муниципальный район» 129 человек получали пенсию за выслугу лет и 2 человека получали доплату к пенсии. 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F46B5">
        <w:rPr>
          <w:rFonts w:ascii="Times New Roman" w:hAnsi="Times New Roman"/>
          <w:color w:val="000000"/>
          <w:sz w:val="28"/>
          <w:szCs w:val="28"/>
        </w:rPr>
        <w:t>Произведена оплата комиссионного вознаграждения Сбербанку за зачисление денежных средств на счета получателей к реестрам за декабрь 2018 года - апрель 2019 года в размере 0,5% от суммы перечислений согласно счетам, выставленным Сбербанком. Счет от Сбербанка к реестрам за май 2019 года не поступал.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  <w:u w:val="single"/>
        </w:rPr>
        <w:t>Подпрограмма 2:</w:t>
      </w:r>
      <w:r w:rsidRPr="005F46B5">
        <w:rPr>
          <w:rFonts w:ascii="Times New Roman" w:hAnsi="Times New Roman"/>
          <w:sz w:val="28"/>
          <w:szCs w:val="28"/>
        </w:rPr>
        <w:t xml:space="preserve"> «Международное, межмуниципальное сотрудничество и создание условий для развития инициатив граждан»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  <w:u w:val="single"/>
        </w:rPr>
        <w:t>Основное мероприятие 1 подпрограммы 2</w:t>
      </w:r>
      <w:r w:rsidRPr="005F46B5">
        <w:rPr>
          <w:rFonts w:ascii="Times New Roman" w:hAnsi="Times New Roman"/>
          <w:sz w:val="28"/>
          <w:szCs w:val="28"/>
        </w:rPr>
        <w:t xml:space="preserve">: </w:t>
      </w:r>
      <w:r w:rsidRPr="005F46B5">
        <w:rPr>
          <w:rFonts w:ascii="Times New Roman" w:hAnsi="Times New Roman"/>
          <w:i/>
          <w:sz w:val="28"/>
          <w:szCs w:val="28"/>
        </w:rPr>
        <w:t>"Создание условий для эффективного выполнения органами местного самоуправления своих полномочий"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 xml:space="preserve">На 2019 год: </w:t>
      </w:r>
    </w:p>
    <w:p w:rsidR="00E109ED" w:rsidRPr="005F46B5" w:rsidRDefault="00E109ED" w:rsidP="00E109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- утверждено ассигнований – 784,0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рублей;</w:t>
      </w:r>
    </w:p>
    <w:p w:rsidR="00E109ED" w:rsidRPr="005F46B5" w:rsidRDefault="00E109ED" w:rsidP="00E109E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- профинансировано с начал года – 391,4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>рублей.</w:t>
      </w:r>
    </w:p>
    <w:p w:rsidR="00003990" w:rsidRDefault="00003990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 xml:space="preserve">Степень и результаты выполнения мероприятия: 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F46B5">
        <w:rPr>
          <w:rFonts w:ascii="Times New Roman" w:hAnsi="Times New Roman"/>
          <w:sz w:val="28"/>
          <w:szCs w:val="28"/>
        </w:rPr>
        <w:t>Освоено 391,4 тыс.</w:t>
      </w:r>
      <w:r w:rsidR="00003990">
        <w:rPr>
          <w:rFonts w:ascii="Times New Roman" w:hAnsi="Times New Roman"/>
          <w:sz w:val="28"/>
          <w:szCs w:val="28"/>
        </w:rPr>
        <w:t xml:space="preserve"> </w:t>
      </w:r>
      <w:r w:rsidRPr="005F46B5">
        <w:rPr>
          <w:rFonts w:ascii="Times New Roman" w:hAnsi="Times New Roman"/>
          <w:sz w:val="28"/>
          <w:szCs w:val="28"/>
        </w:rPr>
        <w:t xml:space="preserve">рублей, что составляет 49,9% от утвержденных годовых ассигнований. Лицам, удостоенным звания </w:t>
      </w:r>
      <w:r w:rsidRPr="005F46B5">
        <w:rPr>
          <w:rFonts w:ascii="Times New Roman" w:hAnsi="Times New Roman"/>
          <w:color w:val="000000"/>
          <w:sz w:val="28"/>
          <w:szCs w:val="28"/>
        </w:rPr>
        <w:t>«Почетный гражданин Кингисеппского муниципального района» п</w:t>
      </w:r>
      <w:r w:rsidRPr="005F46B5">
        <w:rPr>
          <w:rFonts w:ascii="Times New Roman" w:eastAsia="Times New Roman" w:hAnsi="Times New Roman"/>
          <w:sz w:val="28"/>
          <w:szCs w:val="28"/>
        </w:rPr>
        <w:t xml:space="preserve">роизведена ежемесячная денежная выплата в размере 5000,00 руб. за январь – июнь 2019 года. 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F46B5">
        <w:rPr>
          <w:rFonts w:ascii="Times New Roman" w:hAnsi="Times New Roman"/>
          <w:color w:val="000000"/>
          <w:sz w:val="28"/>
          <w:szCs w:val="28"/>
        </w:rPr>
        <w:t xml:space="preserve">В рамках данного мероприятия на конец отчетного периода ежемесячную денежную выплату получали 13 человек, удостоенных звания «Почетный гражданин Кингисеппского муниципального района».  </w:t>
      </w:r>
    </w:p>
    <w:p w:rsidR="00E109ED" w:rsidRPr="005F46B5" w:rsidRDefault="00E109ED" w:rsidP="00E109ED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F46B5">
        <w:rPr>
          <w:rFonts w:ascii="Times New Roman" w:eastAsia="Times New Roman" w:hAnsi="Times New Roman"/>
          <w:sz w:val="28"/>
          <w:szCs w:val="28"/>
        </w:rPr>
        <w:t>Произведена оплата комиссионного вознаграждения Сбербанку за зачисление денежных средств на счета получателей по реестрам за январь - май 2019 года  в размере 0,5% от суммы перечислений согласно счетам, выставленным Сбербанком. Счет от Сбербанка к реестру за июнь 2019 года не поступал.</w:t>
      </w:r>
    </w:p>
    <w:p w:rsidR="00E109ED" w:rsidRPr="005F46B5" w:rsidRDefault="00E109ED" w:rsidP="00E109E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95952" w:rsidRDefault="00F95952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97D94" w:rsidRDefault="00897D94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F1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Подпрограмма 2</w:t>
      </w:r>
      <w:r w:rsidRPr="005E0F1B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Международное, межмуниципальное сотрудничество и создание условий для развития инициатив граждан»</w:t>
      </w:r>
    </w:p>
    <w:p w:rsidR="00337E1B" w:rsidRPr="00337E1B" w:rsidRDefault="00337E1B" w:rsidP="0000379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37E1B">
        <w:rPr>
          <w:rFonts w:ascii="Times New Roman" w:hAnsi="Times New Roman" w:cs="Times New Roman"/>
          <w:b/>
          <w:sz w:val="28"/>
          <w:szCs w:val="28"/>
        </w:rPr>
        <w:t>«Проведение официальных мероприятий»</w:t>
      </w:r>
      <w:r w:rsidR="001D2145">
        <w:rPr>
          <w:rFonts w:ascii="Times New Roman" w:hAnsi="Times New Roman" w:cs="Times New Roman"/>
          <w:b/>
          <w:sz w:val="28"/>
          <w:szCs w:val="28"/>
        </w:rPr>
        <w:t>:</w:t>
      </w:r>
    </w:p>
    <w:p w:rsidR="00A44C55" w:rsidRPr="0000379D" w:rsidRDefault="00A44C55" w:rsidP="00A44C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>Выделено  - 2 097 000 руб.</w:t>
      </w:r>
    </w:p>
    <w:p w:rsidR="00A44C55" w:rsidRPr="0000379D" w:rsidRDefault="00A44C55" w:rsidP="00A44C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 xml:space="preserve">Профинансировано  </w:t>
      </w:r>
      <w:r w:rsidRPr="00AF1C6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1 430 125,94</w:t>
      </w:r>
      <w:r w:rsidRPr="00AF1C64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44C55" w:rsidRDefault="00A44C55" w:rsidP="00A44C5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A44C55" w:rsidRDefault="00A44C55" w:rsidP="00A44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79D">
        <w:rPr>
          <w:rFonts w:ascii="Times New Roman" w:hAnsi="Times New Roman" w:cs="Times New Roman"/>
          <w:sz w:val="28"/>
          <w:szCs w:val="28"/>
        </w:rPr>
        <w:t xml:space="preserve">Организация мероприятий (кол-во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– 38 ед., без учета мероприятий  за </w:t>
      </w:r>
      <w:r w:rsidRPr="005230BF">
        <w:rPr>
          <w:rFonts w:ascii="Times New Roman" w:hAnsi="Times New Roman" w:cs="Times New Roman"/>
          <w:sz w:val="28"/>
          <w:szCs w:val="28"/>
        </w:rPr>
        <w:t>июнь (4 ед.)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0BF">
        <w:rPr>
          <w:rFonts w:ascii="Times New Roman" w:hAnsi="Times New Roman" w:cs="Times New Roman"/>
          <w:sz w:val="28"/>
          <w:szCs w:val="28"/>
        </w:rPr>
        <w:t>–</w:t>
      </w:r>
      <w:r w:rsidRPr="00003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1 054 165,94</w:t>
      </w:r>
      <w:r w:rsidRPr="0000379D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(без учета авансового отчета за июнь на сумму 64 589,30 руб.).</w:t>
      </w:r>
      <w:proofErr w:type="gramEnd"/>
    </w:p>
    <w:p w:rsidR="00A44C55" w:rsidRPr="0000379D" w:rsidRDefault="00A44C55" w:rsidP="00A44C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4C55" w:rsidRDefault="00A44C55" w:rsidP="00EC1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Сувенирная продукция (кол-во наименований продукции -  15)  – 375 960 руб.</w:t>
      </w:r>
    </w:p>
    <w:p w:rsidR="00A44C55" w:rsidRDefault="00A44C55" w:rsidP="00EC1BE6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C55" w:rsidRPr="00337E1B" w:rsidRDefault="00EC1BE6" w:rsidP="00EC1BE6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="00A44C55" w:rsidRPr="00337E1B">
        <w:rPr>
          <w:rFonts w:ascii="Times New Roman" w:hAnsi="Times New Roman" w:cs="Times New Roman"/>
          <w:b/>
          <w:sz w:val="28"/>
          <w:szCs w:val="28"/>
        </w:rPr>
        <w:t xml:space="preserve">«Организация поздравлений с 90-95-100-летием ветеранов ВОВ» </w:t>
      </w:r>
    </w:p>
    <w:p w:rsidR="00A44C55" w:rsidRDefault="00A44C55" w:rsidP="00EC1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20"/>
      <w:bookmarkStart w:id="1" w:name="OLE_LINK21"/>
      <w:bookmarkStart w:id="2" w:name="OLE_LINK22"/>
      <w:r>
        <w:rPr>
          <w:rFonts w:ascii="Times New Roman" w:hAnsi="Times New Roman" w:cs="Times New Roman"/>
          <w:sz w:val="28"/>
          <w:szCs w:val="28"/>
        </w:rPr>
        <w:t>Выделено: 175 000 руб.</w:t>
      </w:r>
    </w:p>
    <w:p w:rsidR="00A44C55" w:rsidRPr="00897D94" w:rsidRDefault="00A44C55" w:rsidP="00EC1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Профинансировано</w:t>
      </w:r>
      <w:r w:rsidRPr="00EE3884">
        <w:rPr>
          <w:rFonts w:ascii="Times New Roman" w:hAnsi="Times New Roman" w:cs="Times New Roman"/>
          <w:sz w:val="28"/>
          <w:szCs w:val="28"/>
        </w:rPr>
        <w:t xml:space="preserve"> - 74</w:t>
      </w:r>
      <w:r>
        <w:rPr>
          <w:rFonts w:ascii="Times New Roman" w:hAnsi="Times New Roman" w:cs="Times New Roman"/>
          <w:sz w:val="28"/>
          <w:szCs w:val="28"/>
        </w:rPr>
        <w:t xml:space="preserve"> 042 руб. (без учета авансового отчета за июнь 2019 года на сумму 8 950,50 руб</w:t>
      </w:r>
      <w:r w:rsidR="00EC1BE6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bookmarkEnd w:id="1"/>
    <w:bookmarkEnd w:id="2"/>
    <w:p w:rsidR="00A44C55" w:rsidRDefault="00A44C55" w:rsidP="00A44C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4C55" w:rsidRPr="00337E1B" w:rsidRDefault="00A44C55" w:rsidP="00EC1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Организовано поздравление </w:t>
      </w:r>
      <w:r w:rsidRPr="00337E1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39 ветеранов, в том числе</w:t>
      </w:r>
      <w:r w:rsidR="00EC1B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июне </w:t>
      </w:r>
      <w:r w:rsidRPr="00EE3884">
        <w:rPr>
          <w:rFonts w:ascii="Times New Roman" w:hAnsi="Times New Roman" w:cs="Times New Roman"/>
          <w:sz w:val="28"/>
          <w:szCs w:val="28"/>
        </w:rPr>
        <w:t>2019 -  3</w:t>
      </w:r>
      <w:r>
        <w:rPr>
          <w:rFonts w:ascii="Times New Roman" w:hAnsi="Times New Roman" w:cs="Times New Roman"/>
          <w:sz w:val="28"/>
          <w:szCs w:val="28"/>
        </w:rPr>
        <w:t xml:space="preserve"> ветерана</w:t>
      </w:r>
      <w:r w:rsidRPr="00EE3884">
        <w:rPr>
          <w:rFonts w:ascii="Times New Roman" w:hAnsi="Times New Roman" w:cs="Times New Roman"/>
          <w:sz w:val="28"/>
          <w:szCs w:val="28"/>
        </w:rPr>
        <w:t>)</w:t>
      </w:r>
      <w:r w:rsidR="00EC1BE6">
        <w:rPr>
          <w:rFonts w:ascii="Times New Roman" w:hAnsi="Times New Roman" w:cs="Times New Roman"/>
          <w:sz w:val="28"/>
          <w:szCs w:val="28"/>
        </w:rPr>
        <w:t>.</w:t>
      </w:r>
      <w:r w:rsidRPr="00337E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C55" w:rsidRDefault="00A44C55" w:rsidP="00A44C5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A44C55" w:rsidRPr="00337E1B" w:rsidRDefault="00EC1BE6" w:rsidP="00EC1BE6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="00A44C55" w:rsidRPr="00337E1B">
        <w:rPr>
          <w:rFonts w:ascii="Times New Roman" w:hAnsi="Times New Roman" w:cs="Times New Roman"/>
          <w:b/>
          <w:sz w:val="28"/>
          <w:szCs w:val="28"/>
        </w:rPr>
        <w:t xml:space="preserve">Материальное поощрение к знаку отличия «За вклад в развитие Кингисеппского района»  </w:t>
      </w:r>
    </w:p>
    <w:p w:rsidR="00A44C55" w:rsidRPr="0000379D" w:rsidRDefault="00A44C55" w:rsidP="00EC1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>Выделено: 100 000 руб.</w:t>
      </w:r>
    </w:p>
    <w:p w:rsidR="00A44C55" w:rsidRPr="0000379D" w:rsidRDefault="00A44C55" w:rsidP="00EC1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Профинансировано: 4</w:t>
      </w:r>
      <w:r w:rsidRPr="0000379D">
        <w:rPr>
          <w:rFonts w:ascii="Times New Roman" w:hAnsi="Times New Roman" w:cs="Times New Roman"/>
          <w:sz w:val="28"/>
          <w:szCs w:val="28"/>
        </w:rPr>
        <w:t xml:space="preserve">0 000 руб. </w:t>
      </w:r>
    </w:p>
    <w:p w:rsidR="00A44C55" w:rsidRDefault="00A44C55" w:rsidP="00EC1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379D">
        <w:rPr>
          <w:rFonts w:ascii="Times New Roman" w:hAnsi="Times New Roman" w:cs="Times New Roman"/>
          <w:sz w:val="28"/>
          <w:szCs w:val="28"/>
        </w:rPr>
        <w:t>Организовано вручение двух знаков отличия:</w:t>
      </w:r>
      <w:r>
        <w:rPr>
          <w:rFonts w:ascii="Times New Roman" w:hAnsi="Times New Roman" w:cs="Times New Roman"/>
          <w:sz w:val="28"/>
          <w:szCs w:val="28"/>
        </w:rPr>
        <w:t xml:space="preserve"> Даниловой Р.Н. и Платонову К.П. (Постановления администрации МО «Кингисеппский муниципальный район» №454 от 14.03.2019 и № 447 от 13.03.2019 соответственно).</w:t>
      </w:r>
    </w:p>
    <w:p w:rsidR="00536E7D" w:rsidRDefault="00536E7D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6E7D" w:rsidRDefault="00536E7D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0F1B" w:rsidRPr="008E4904" w:rsidRDefault="005E0F1B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E7D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3</w:t>
      </w:r>
      <w:r w:rsidRPr="005E0F1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E4904">
        <w:rPr>
          <w:rFonts w:ascii="Times New Roman" w:hAnsi="Times New Roman" w:cs="Times New Roman"/>
          <w:b/>
          <w:sz w:val="28"/>
          <w:szCs w:val="28"/>
        </w:rPr>
        <w:t>"Совершенствование предоставления муниципальных услуг и обеспечение информационной открытости деятельности администрации":</w:t>
      </w:r>
    </w:p>
    <w:p w:rsid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 xml:space="preserve">Основное мероприятие подпрограммы 1: </w:t>
      </w: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>"Обеспечение информационной открытости деятельности администрации":</w:t>
      </w:r>
    </w:p>
    <w:p w:rsid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>На 2019 год выделено 2 700 300,00 (средства бюджета Кингисеппского района), в т.ч. на январь - июнь 2019 года – 1 294 00,00 тыс. рублей.</w:t>
      </w: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lastRenderedPageBreak/>
        <w:t xml:space="preserve">Степень и результаты выполнения мероприятия: </w:t>
      </w: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 xml:space="preserve">На 01.07.2019 профинансировано: </w:t>
      </w: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>- публикации о деятельности администрации МО «Кингисеппский муниципальный район», нормативно-правовых актов в периодическом печатном издании, имеющем распространение на территории Кингисеппского муниципального района (газета «Восточный берег») – 994 000,00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4B0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>- информационные услуги за май (телевещание) – 82 833,00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>В июле на оплату отданы счета по оказанным услугам:</w:t>
      </w: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>- услуги по подготовке и размещению информационных материалов о социально-экономическом развитии Кингисеппского района и в преддверии 92-й годовщины Ленинградской области – 99 000,00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>- информационные услуги за июнь (телевещание) – 82 833,00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54B0" w:rsidRPr="00A254B0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4B0">
        <w:rPr>
          <w:rFonts w:ascii="Times New Roman" w:hAnsi="Times New Roman" w:cs="Times New Roman"/>
          <w:sz w:val="28"/>
          <w:szCs w:val="28"/>
        </w:rPr>
        <w:t xml:space="preserve"> Итого на 15.07.2019 исполнение: 1 258 666,00 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Pr="00A254B0">
        <w:rPr>
          <w:rFonts w:ascii="Times New Roman" w:hAnsi="Times New Roman" w:cs="Times New Roman"/>
          <w:sz w:val="28"/>
          <w:szCs w:val="28"/>
        </w:rPr>
        <w:t xml:space="preserve"> (46,6%)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6E7D" w:rsidRPr="00A254B0" w:rsidRDefault="00536E7D" w:rsidP="00536E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0F1B" w:rsidRPr="008E4904" w:rsidRDefault="005E0F1B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2145" w:rsidRPr="008E4904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4904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4</w:t>
      </w:r>
      <w:r w:rsidRPr="008E49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E4904">
        <w:rPr>
          <w:rFonts w:ascii="Times New Roman" w:hAnsi="Times New Roman" w:cs="Times New Roman"/>
          <w:sz w:val="28"/>
          <w:szCs w:val="28"/>
        </w:rPr>
        <w:t>"Обеспечение общественной безопасности, противодействие экстремизму и терроризму, предупреждение и ликвидация последствий чрезвычайных ситуаций на территории района".</w:t>
      </w:r>
    </w:p>
    <w:p w:rsidR="001D2145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10E8" w:rsidRPr="001D2145" w:rsidRDefault="000A10E8" w:rsidP="000A10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145">
        <w:rPr>
          <w:rFonts w:ascii="Times New Roman" w:hAnsi="Times New Roman" w:cs="Times New Roman"/>
          <w:sz w:val="28"/>
          <w:szCs w:val="28"/>
        </w:rPr>
        <w:t>Выделено: общая сумма – 566,1 тыс. руб. (местный бюджет – 566,1 тыс. руб.).</w:t>
      </w:r>
      <w:proofErr w:type="gramEnd"/>
    </w:p>
    <w:p w:rsidR="000A10E8" w:rsidRPr="001D2145" w:rsidRDefault="000A10E8" w:rsidP="000A10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145">
        <w:rPr>
          <w:rFonts w:ascii="Times New Roman" w:hAnsi="Times New Roman" w:cs="Times New Roman"/>
          <w:sz w:val="28"/>
          <w:szCs w:val="28"/>
        </w:rPr>
        <w:t>Профинансировано: в календарном плане, финансирование мероприятий по созданию местной системы оповещения МО «Кингисеппское городское поселение» запланировано на 3 квартал.</w:t>
      </w:r>
      <w:r>
        <w:rPr>
          <w:rFonts w:ascii="Times New Roman" w:hAnsi="Times New Roman" w:cs="Times New Roman"/>
          <w:sz w:val="28"/>
          <w:szCs w:val="28"/>
        </w:rPr>
        <w:t xml:space="preserve"> В настоящее время контракт на проектирование системы проходит согласование в структурных подразделениях администрации.</w:t>
      </w:r>
    </w:p>
    <w:p w:rsidR="000A10E8" w:rsidRPr="001D2145" w:rsidRDefault="000A10E8" w:rsidP="000A10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10E8" w:rsidRDefault="000A10E8" w:rsidP="000A10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145">
        <w:rPr>
          <w:rFonts w:ascii="Times New Roman" w:hAnsi="Times New Roman" w:cs="Times New Roman"/>
          <w:sz w:val="28"/>
          <w:szCs w:val="28"/>
        </w:rPr>
        <w:t>Мероприятие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145">
        <w:rPr>
          <w:rFonts w:ascii="Times New Roman" w:hAnsi="Times New Roman" w:cs="Times New Roman"/>
          <w:sz w:val="28"/>
          <w:szCs w:val="28"/>
        </w:rPr>
        <w:t>1: Создание системы оповещения населения по ГО и ЧС сопряженной с Ленинградской областной автоматизированной системой оповещения на сумму – 566,1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145">
        <w:rPr>
          <w:rFonts w:ascii="Times New Roman" w:hAnsi="Times New Roman" w:cs="Times New Roman"/>
          <w:sz w:val="28"/>
          <w:szCs w:val="28"/>
        </w:rPr>
        <w:t>руб.</w:t>
      </w:r>
    </w:p>
    <w:p w:rsidR="005E0F1B" w:rsidRDefault="005E0F1B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5C6E" w:rsidRDefault="008E4904" w:rsidP="008E49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29F">
        <w:rPr>
          <w:rFonts w:ascii="Times New Roman" w:hAnsi="Times New Roman" w:cs="Times New Roman"/>
          <w:b/>
          <w:sz w:val="28"/>
          <w:szCs w:val="28"/>
        </w:rPr>
        <w:t>Подпрограмма 5 "Управление муниципальным имуществом и земельными ресурсами":</w:t>
      </w:r>
    </w:p>
    <w:p w:rsidR="00946A1E" w:rsidRDefault="00946A1E" w:rsidP="008E49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A1E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 мероприятию «Организация аренды объектов движимого и недвижимого имущества, организация учета муниципального имущества и ведение реестра муниципальной собственности»</w:t>
      </w:r>
      <w:r w:rsidR="00946A1E">
        <w:rPr>
          <w:rFonts w:ascii="Times New Roman" w:hAnsi="Times New Roman" w:cs="Times New Roman"/>
          <w:sz w:val="28"/>
          <w:szCs w:val="28"/>
        </w:rPr>
        <w:t>: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74D1">
        <w:rPr>
          <w:rFonts w:ascii="Times New Roman" w:hAnsi="Times New Roman" w:cs="Times New Roman"/>
          <w:sz w:val="28"/>
          <w:szCs w:val="28"/>
          <w:u w:val="single"/>
        </w:rPr>
        <w:t xml:space="preserve">ассигнования 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0574D1">
        <w:rPr>
          <w:rFonts w:ascii="Times New Roman" w:hAnsi="Times New Roman" w:cs="Times New Roman"/>
          <w:sz w:val="28"/>
          <w:szCs w:val="28"/>
          <w:u w:val="single"/>
        </w:rPr>
        <w:t xml:space="preserve"> 168000</w:t>
      </w:r>
      <w:r>
        <w:rPr>
          <w:rFonts w:ascii="Times New Roman" w:hAnsi="Times New Roman" w:cs="Times New Roman"/>
          <w:sz w:val="28"/>
          <w:szCs w:val="28"/>
          <w:u w:val="single"/>
        </w:rPr>
        <w:t>,00</w:t>
      </w:r>
      <w:r w:rsidRPr="000574D1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74D1">
        <w:rPr>
          <w:rFonts w:ascii="Times New Roman" w:hAnsi="Times New Roman" w:cs="Times New Roman"/>
          <w:sz w:val="28"/>
          <w:szCs w:val="28"/>
          <w:u w:val="single"/>
        </w:rPr>
        <w:t xml:space="preserve">расход 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0574D1">
        <w:rPr>
          <w:rFonts w:ascii="Times New Roman" w:hAnsi="Times New Roman" w:cs="Times New Roman"/>
          <w:sz w:val="28"/>
          <w:szCs w:val="28"/>
          <w:u w:val="single"/>
        </w:rPr>
        <w:t xml:space="preserve"> 0,00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(работы по заключению контракта по применению и обслуживанию программного продукта по учету договоров в программе «Формирование и учет договоров аренды земельных участков и имущества» планируется на третий  квартал);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6A1E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мероприятию «Содержание помещения, находящегося по адресу: ул.</w:t>
      </w:r>
      <w:r w:rsidR="00946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Иванова,</w:t>
      </w:r>
      <w:r w:rsidR="00946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д.28»</w:t>
      </w:r>
      <w:r w:rsidR="00946A1E">
        <w:rPr>
          <w:rFonts w:ascii="Times New Roman" w:hAnsi="Times New Roman" w:cs="Times New Roman"/>
          <w:sz w:val="28"/>
          <w:szCs w:val="28"/>
        </w:rPr>
        <w:t>: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>ассигнования - 247100,00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расход </w:t>
      </w:r>
      <w:r>
        <w:rPr>
          <w:rFonts w:ascii="Times New Roman" w:hAnsi="Times New Roman" w:cs="Times New Roman"/>
          <w:sz w:val="28"/>
          <w:szCs w:val="28"/>
          <w:u w:val="single"/>
        </w:rPr>
        <w:t>-  6991,18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F4516" w:rsidRPr="00447CEC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7CE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фактически выставлено счетов ОАО «ПСК», остальные мероприятия по содержанию помещений планируются в третьем квартале)</w:t>
      </w:r>
      <w:r w:rsidR="00946A1E">
        <w:rPr>
          <w:rFonts w:ascii="Times New Roman" w:hAnsi="Times New Roman" w:cs="Times New Roman"/>
          <w:sz w:val="28"/>
          <w:szCs w:val="28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мероприятию «Содержание здания муниципального дошкольного образовательного учреждения «Детский сад №</w:t>
      </w:r>
      <w:r w:rsidR="00946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 города Кингисеппа», находящегося по адресу: Ленинградская область, Кингисеппский район, город  Кингисепп, микрорайон Касколовка»</w:t>
      </w:r>
      <w:r w:rsidR="00946A1E">
        <w:rPr>
          <w:rFonts w:ascii="Times New Roman" w:hAnsi="Times New Roman" w:cs="Times New Roman"/>
          <w:sz w:val="28"/>
          <w:szCs w:val="28"/>
        </w:rPr>
        <w:t>:</w:t>
      </w:r>
    </w:p>
    <w:p w:rsidR="006F4516" w:rsidRDefault="006F4516" w:rsidP="00946A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>ассигнования - 208600,00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F4516" w:rsidRDefault="006F4516" w:rsidP="00946A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расход             -  </w:t>
      </w:r>
      <w:r>
        <w:rPr>
          <w:rFonts w:ascii="Times New Roman" w:hAnsi="Times New Roman" w:cs="Times New Roman"/>
          <w:sz w:val="28"/>
          <w:szCs w:val="28"/>
          <w:u w:val="single"/>
        </w:rPr>
        <w:t>37566,03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946A1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асход произведен по фактически выставленным счетам поставщиками услуг.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связи с передачей здания с 01.05.2019</w:t>
      </w:r>
      <w:r w:rsidR="00946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в безвозмездное пользование свободные ассигнования распределятся на другое мероприятие)</w:t>
      </w:r>
      <w:r w:rsidR="00946A1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мероприя</w:t>
      </w:r>
      <w:r w:rsidR="00946A1E">
        <w:rPr>
          <w:rFonts w:ascii="Times New Roman" w:hAnsi="Times New Roman" w:cs="Times New Roman"/>
          <w:sz w:val="28"/>
          <w:szCs w:val="28"/>
        </w:rPr>
        <w:t>тию «Оценка земельных участков»: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ассигнования - </w:t>
      </w:r>
      <w:r>
        <w:rPr>
          <w:rFonts w:ascii="Times New Roman" w:hAnsi="Times New Roman" w:cs="Times New Roman"/>
          <w:sz w:val="28"/>
          <w:szCs w:val="28"/>
          <w:u w:val="single"/>
        </w:rPr>
        <w:t>107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>600,00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расход             -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17500,00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562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планируется проведение работ)</w:t>
      </w:r>
      <w:r w:rsidR="00946A1E">
        <w:rPr>
          <w:rFonts w:ascii="Times New Roman" w:hAnsi="Times New Roman" w:cs="Times New Roman"/>
          <w:sz w:val="28"/>
          <w:szCs w:val="28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16" w:rsidRPr="000A01C9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мероприятию «Проведение оценки муниципального имущества и технической инвентаризации (паспортизации) объектов недвижимости»</w:t>
      </w:r>
      <w:r w:rsidR="00946A1E">
        <w:rPr>
          <w:rFonts w:ascii="Times New Roman" w:hAnsi="Times New Roman" w:cs="Times New Roman"/>
          <w:sz w:val="28"/>
          <w:szCs w:val="28"/>
        </w:rPr>
        <w:t>: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ассигнования - </w:t>
      </w:r>
      <w:r>
        <w:rPr>
          <w:rFonts w:ascii="Times New Roman" w:hAnsi="Times New Roman" w:cs="Times New Roman"/>
          <w:sz w:val="28"/>
          <w:szCs w:val="28"/>
          <w:u w:val="single"/>
        </w:rPr>
        <w:t>1210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>00,00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расход             -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22000,00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(заключено 2 МК на сумму  32338,76 рублей, срок исполнения до 31 декабря 2019 года)</w:t>
      </w:r>
      <w:r w:rsidR="00946A1E">
        <w:rPr>
          <w:rFonts w:ascii="Times New Roman" w:hAnsi="Times New Roman" w:cs="Times New Roman"/>
          <w:sz w:val="28"/>
          <w:szCs w:val="28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16" w:rsidRPr="008452B0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 мероприятию «Выполнение кадастровых работ»</w:t>
      </w:r>
      <w:r w:rsidR="00946A1E">
        <w:rPr>
          <w:rFonts w:ascii="Times New Roman" w:hAnsi="Times New Roman" w:cs="Times New Roman"/>
          <w:sz w:val="28"/>
          <w:szCs w:val="28"/>
        </w:rPr>
        <w:t>: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ассигнования - </w:t>
      </w:r>
      <w:r>
        <w:rPr>
          <w:rFonts w:ascii="Times New Roman" w:hAnsi="Times New Roman" w:cs="Times New Roman"/>
          <w:sz w:val="28"/>
          <w:szCs w:val="28"/>
          <w:u w:val="single"/>
        </w:rPr>
        <w:t>3500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>00,00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расход             -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12000,00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(заключено 2 МК на сумму 67000,00 рублей, срок исполнения до 31 декабря 2019 года)</w:t>
      </w:r>
      <w:r w:rsidR="00946A1E">
        <w:rPr>
          <w:rFonts w:ascii="Times New Roman" w:hAnsi="Times New Roman" w:cs="Times New Roman"/>
          <w:sz w:val="28"/>
          <w:szCs w:val="28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мероприятию «Взносы на капитальный ремонт муниципальных квартир»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- </w:t>
      </w:r>
      <w:r w:rsidRPr="00625324">
        <w:rPr>
          <w:rFonts w:ascii="Times New Roman" w:hAnsi="Times New Roman" w:cs="Times New Roman"/>
          <w:sz w:val="28"/>
          <w:szCs w:val="28"/>
          <w:u w:val="single"/>
        </w:rPr>
        <w:t>ассигнования  - 500700,00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- 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расход             -  </w:t>
      </w:r>
      <w:r>
        <w:rPr>
          <w:rFonts w:ascii="Times New Roman" w:hAnsi="Times New Roman" w:cs="Times New Roman"/>
          <w:sz w:val="28"/>
          <w:szCs w:val="28"/>
          <w:u w:val="single"/>
        </w:rPr>
        <w:t>198069,68</w:t>
      </w:r>
      <w:r w:rsidRPr="001B43FD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946A1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(заключено </w:t>
      </w:r>
      <w:r w:rsidRPr="00B1227F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МК на сумму 198069,68 рублей)</w:t>
      </w:r>
      <w:r w:rsidR="00946A1E">
        <w:rPr>
          <w:rFonts w:ascii="Times New Roman" w:hAnsi="Times New Roman" w:cs="Times New Roman"/>
          <w:sz w:val="28"/>
          <w:szCs w:val="28"/>
        </w:rPr>
        <w:t>.</w:t>
      </w:r>
      <w:bookmarkStart w:id="3" w:name="_GoBack"/>
      <w:bookmarkEnd w:id="3"/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Оставшиеся ассигнования планируется расходовать в течение года. Отсутствие кредиторской задолженности гарантируем.</w:t>
      </w:r>
    </w:p>
    <w:p w:rsidR="006F4516" w:rsidRDefault="006F4516" w:rsidP="006F4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4516" w:rsidRPr="00E8429F" w:rsidRDefault="006F4516" w:rsidP="008E49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F4516" w:rsidRPr="00E8429F" w:rsidSect="00D13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911C7"/>
    <w:multiLevelType w:val="hybridMultilevel"/>
    <w:tmpl w:val="97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322175"/>
    <w:multiLevelType w:val="hybridMultilevel"/>
    <w:tmpl w:val="97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94"/>
    <w:rsid w:val="0000379D"/>
    <w:rsid w:val="00003990"/>
    <w:rsid w:val="000A10E8"/>
    <w:rsid w:val="001D2145"/>
    <w:rsid w:val="00337E1B"/>
    <w:rsid w:val="00441558"/>
    <w:rsid w:val="00525B8F"/>
    <w:rsid w:val="00536E7D"/>
    <w:rsid w:val="005E0F1B"/>
    <w:rsid w:val="006F4516"/>
    <w:rsid w:val="007429EE"/>
    <w:rsid w:val="00770AFB"/>
    <w:rsid w:val="00786073"/>
    <w:rsid w:val="00897D94"/>
    <w:rsid w:val="008E4904"/>
    <w:rsid w:val="00946A1E"/>
    <w:rsid w:val="00A254B0"/>
    <w:rsid w:val="00A44C55"/>
    <w:rsid w:val="00AF1C64"/>
    <w:rsid w:val="00D00BBB"/>
    <w:rsid w:val="00D13405"/>
    <w:rsid w:val="00D5298A"/>
    <w:rsid w:val="00E109ED"/>
    <w:rsid w:val="00E8429F"/>
    <w:rsid w:val="00EC1BE6"/>
    <w:rsid w:val="00F95952"/>
    <w:rsid w:val="00FC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1399</Words>
  <Characters>7978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Иванова</dc:creator>
  <cp:lastModifiedBy>TupitsynaAA</cp:lastModifiedBy>
  <cp:revision>2</cp:revision>
  <dcterms:created xsi:type="dcterms:W3CDTF">2019-07-30T12:53:00Z</dcterms:created>
  <dcterms:modified xsi:type="dcterms:W3CDTF">2019-07-30T12:53:00Z</dcterms:modified>
</cp:coreProperties>
</file>